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89A26" w14:textId="77777777" w:rsidR="00D72E60" w:rsidRDefault="00D72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64"/>
        <w:gridCol w:w="7659"/>
      </w:tblGrid>
      <w:tr w:rsidR="00D72E60" w14:paraId="47D1623C" w14:textId="77777777">
        <w:trPr>
          <w:trHeight w:val="1618"/>
        </w:trPr>
        <w:tc>
          <w:tcPr>
            <w:tcW w:w="1864" w:type="dxa"/>
          </w:tcPr>
          <w:p w14:paraId="12DEA0CA" w14:textId="77777777" w:rsidR="00D72E60" w:rsidRDefault="00544D43">
            <w:pPr>
              <w:ind w:right="-58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7414FFD9" wp14:editId="64A82F60">
                  <wp:extent cx="1076325" cy="1076325"/>
                  <wp:effectExtent l="0" t="0" r="0" b="0"/>
                  <wp:docPr id="3" name="image2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q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01CB17F7" w14:textId="77777777" w:rsidR="001A2D6A" w:rsidRPr="001A2D6A" w:rsidRDefault="001A2D6A" w:rsidP="001A2D6A">
            <w:pPr>
              <w:pStyle w:val="NormaleWeb"/>
              <w:jc w:val="center"/>
              <w:rPr>
                <w:color w:val="000000"/>
                <w:sz w:val="40"/>
                <w:szCs w:val="40"/>
                <w:lang w:val="fr-CH"/>
              </w:rPr>
            </w:pPr>
            <w:r w:rsidRPr="001A2D6A">
              <w:rPr>
                <w:b/>
                <w:bCs/>
                <w:color w:val="000000"/>
                <w:sz w:val="40"/>
                <w:szCs w:val="40"/>
                <w:lang w:val="fr-CH"/>
              </w:rPr>
              <w:t xml:space="preserve">Association européenne de </w:t>
            </w:r>
            <w:r w:rsidR="00680FEA">
              <w:rPr>
                <w:b/>
                <w:bCs/>
                <w:color w:val="000000"/>
                <w:sz w:val="40"/>
                <w:szCs w:val="40"/>
                <w:lang w:val="fr-CH"/>
              </w:rPr>
              <w:t>patchwork</w:t>
            </w:r>
          </w:p>
          <w:p w14:paraId="67630325" w14:textId="77777777" w:rsidR="001A2D6A" w:rsidRPr="001A2D6A" w:rsidRDefault="001A2D6A" w:rsidP="001A2D6A">
            <w:pPr>
              <w:pStyle w:val="NormaleWeb"/>
              <w:jc w:val="center"/>
              <w:rPr>
                <w:color w:val="000000"/>
                <w:sz w:val="32"/>
                <w:szCs w:val="32"/>
                <w:lang w:val="fr-CH"/>
              </w:rPr>
            </w:pPr>
            <w:r w:rsidRPr="001A2D6A">
              <w:rPr>
                <w:b/>
                <w:bCs/>
                <w:color w:val="000000"/>
                <w:sz w:val="32"/>
                <w:szCs w:val="32"/>
                <w:lang w:val="fr-CH"/>
              </w:rPr>
              <w:t>Défi EQA 2026</w:t>
            </w:r>
          </w:p>
          <w:p w14:paraId="5C7C86EC" w14:textId="77777777" w:rsidR="001A2D6A" w:rsidRPr="00680FEA" w:rsidRDefault="001A2D6A" w:rsidP="001A2D6A">
            <w:pPr>
              <w:pStyle w:val="NormaleWeb"/>
              <w:jc w:val="center"/>
              <w:rPr>
                <w:i/>
                <w:color w:val="000000"/>
                <w:sz w:val="32"/>
                <w:szCs w:val="32"/>
                <w:lang w:val="fr-CH"/>
              </w:rPr>
            </w:pPr>
            <w:r w:rsidRPr="00680FEA">
              <w:rPr>
                <w:b/>
                <w:bCs/>
                <w:i/>
                <w:color w:val="000000"/>
                <w:sz w:val="32"/>
                <w:szCs w:val="32"/>
                <w:lang w:val="fr-CH"/>
              </w:rPr>
              <w:t>Le monde fantastique des insectes</w:t>
            </w:r>
          </w:p>
          <w:p w14:paraId="3050EC78" w14:textId="77777777" w:rsidR="001A2D6A" w:rsidRPr="001A2D6A" w:rsidRDefault="001A2D6A" w:rsidP="001A2D6A">
            <w:pPr>
              <w:pStyle w:val="NormaleWeb"/>
              <w:jc w:val="both"/>
              <w:rPr>
                <w:color w:val="000000"/>
                <w:lang w:val="fr-CH"/>
              </w:rPr>
            </w:pPr>
            <w:r w:rsidRPr="001A2D6A">
              <w:rPr>
                <w:b/>
                <w:bCs/>
                <w:color w:val="000000"/>
                <w:lang w:val="fr-CH"/>
              </w:rPr>
              <w:t xml:space="preserve">L'objectif de l'Association européenne </w:t>
            </w:r>
            <w:r w:rsidR="00680FEA">
              <w:rPr>
                <w:b/>
                <w:bCs/>
                <w:color w:val="000000"/>
                <w:lang w:val="fr-CH"/>
              </w:rPr>
              <w:t>de patchwork</w:t>
            </w:r>
            <w:r w:rsidRPr="001A2D6A">
              <w:rPr>
                <w:b/>
                <w:bCs/>
                <w:color w:val="000000"/>
                <w:lang w:val="fr-CH"/>
              </w:rPr>
              <w:t xml:space="preserve"> est de promouvoir le </w:t>
            </w:r>
            <w:r w:rsidR="00680FEA">
              <w:rPr>
                <w:b/>
                <w:bCs/>
                <w:color w:val="000000"/>
                <w:lang w:val="fr-CH"/>
              </w:rPr>
              <w:t>patchwork et l’art textile</w:t>
            </w:r>
            <w:r w:rsidRPr="001A2D6A">
              <w:rPr>
                <w:b/>
                <w:bCs/>
                <w:color w:val="000000"/>
                <w:lang w:val="fr-CH"/>
              </w:rPr>
              <w:t xml:space="preserve"> au-delà des frontières, des cultures et des barrières linguistiques. Bien que notre mission mette en avant les similitudes que nous partageons à travers notre amour du </w:t>
            </w:r>
            <w:r w:rsidR="00680FEA">
              <w:rPr>
                <w:b/>
                <w:bCs/>
                <w:color w:val="000000"/>
                <w:lang w:val="fr-CH"/>
              </w:rPr>
              <w:t>patchwork</w:t>
            </w:r>
            <w:r w:rsidRPr="001A2D6A">
              <w:rPr>
                <w:b/>
                <w:bCs/>
                <w:color w:val="000000"/>
                <w:lang w:val="fr-CH"/>
              </w:rPr>
              <w:t>, le défi de cette année nous invite à célébrer la diversité en nous intéressant à un sujet fascinant : les insectes.</w:t>
            </w:r>
          </w:p>
          <w:p w14:paraId="2B8C7E2E" w14:textId="77777777" w:rsidR="00D72E60" w:rsidRDefault="00D72E60">
            <w:pPr>
              <w:ind w:right="-58"/>
              <w:rPr>
                <w:rFonts w:ascii="Calibri" w:eastAsia="Calibri" w:hAnsi="Calibri" w:cs="Calibri"/>
                <w:b/>
              </w:rPr>
            </w:pPr>
          </w:p>
        </w:tc>
      </w:tr>
    </w:tbl>
    <w:p w14:paraId="46B26220" w14:textId="77777777" w:rsidR="00D72E60" w:rsidRDefault="001A2D6A">
      <w:pPr>
        <w:pStyle w:val="Titolo2"/>
        <w:spacing w:before="0" w:after="240"/>
        <w:ind w:right="-57"/>
        <w:jc w:val="center"/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RÈGLÈMENT</w:t>
      </w:r>
    </w:p>
    <w:p w14:paraId="446B46A8" w14:textId="77777777" w:rsidR="00C07230" w:rsidRDefault="001A2D6A" w:rsidP="001A2D6A">
      <w:pPr>
        <w:pStyle w:val="NormaleWeb"/>
        <w:contextualSpacing/>
        <w:rPr>
          <w:color w:val="000000"/>
          <w:lang w:val="fr-CH"/>
        </w:rPr>
      </w:pPr>
      <w:r w:rsidRPr="001A2D6A">
        <w:rPr>
          <w:color w:val="000000"/>
          <w:lang w:val="fr-CH"/>
        </w:rPr>
        <w:t xml:space="preserve">1. Les insectes constituent le groupe d'animaux le plus diversifié, avec plus d'un million d'espèces ; ils représentent plus de la moitié de toutes les espèces animales. Ils peuvent être de petite taille, mais ils jouent un rôle essentiel dans notre monde : ils </w:t>
      </w:r>
      <w:r w:rsidR="00680FEA" w:rsidRPr="001A2D6A">
        <w:rPr>
          <w:color w:val="000000"/>
          <w:lang w:val="fr-CH"/>
        </w:rPr>
        <w:t>pollinisent</w:t>
      </w:r>
      <w:r w:rsidRPr="001A2D6A">
        <w:rPr>
          <w:color w:val="000000"/>
          <w:lang w:val="fr-CH"/>
        </w:rPr>
        <w:t xml:space="preserve"> les plantes, enrichissent les écosystèmes et inspirent même l'art et le design. À y regarder de plus près, ils révèlent une extraordinaire variété de lignes, de formes, de couleurs et de textures, offrant une source d'inspiration infinie pour des interprétations créatives. À travers ce défi, nous encourageons les membres de l'association à aller au-delà des premières impressions et à explorer la beauté cachée des insectes. Qu'elles soient délicates ou audacieuses, réalistes ou abstraites, laissez vos œuvres capturer la merveille de ces créatures extraordinaires et montrer comment la diversité enrichit à la fois la nature et notre communauté de </w:t>
      </w:r>
      <w:r w:rsidR="00680FEA">
        <w:rPr>
          <w:color w:val="000000"/>
          <w:lang w:val="fr-CH"/>
        </w:rPr>
        <w:t>patchwork</w:t>
      </w:r>
      <w:r w:rsidRPr="001A2D6A">
        <w:rPr>
          <w:color w:val="000000"/>
          <w:lang w:val="fr-CH"/>
        </w:rPr>
        <w:t xml:space="preserve">. Des ailes minuscules aux motifs complexes, que vos quilts révèlent les merveilles cachées du monde des insectes.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 xml:space="preserve">2. Vous pouvez utiliser n'importe quelle technique ou style. Évitez de réaliser des quilts en 3D et d'utiliser des matériaux lourds ou fragiles, car les œuvres voyageront à travers l'Europe. </w:t>
      </w:r>
      <w:r>
        <w:rPr>
          <w:color w:val="000000"/>
          <w:lang w:val="fr-CH"/>
        </w:rPr>
        <w:t xml:space="preserve">                                         </w:t>
      </w:r>
      <w:r w:rsidRPr="001A2D6A">
        <w:rPr>
          <w:color w:val="000000"/>
          <w:lang w:val="fr-CH"/>
        </w:rPr>
        <w:t xml:space="preserve">3. La bordure et la finition doivent être en accord avec le style du quilt, à condition que les exigences en matière de dimensions soient respectées. </w:t>
      </w:r>
      <w:r>
        <w:rPr>
          <w:color w:val="000000"/>
          <w:lang w:val="fr-CH"/>
        </w:rPr>
        <w:t xml:space="preserve">                                                                                                      </w:t>
      </w:r>
      <w:r w:rsidRPr="001A2D6A">
        <w:rPr>
          <w:color w:val="000000"/>
          <w:lang w:val="fr-CH"/>
        </w:rPr>
        <w:t>4. Dimensions : 35 x 35 cm (carré)</w:t>
      </w:r>
      <w:r w:rsidRPr="001A2D6A">
        <w:rPr>
          <w:rStyle w:val="apple-converted-space"/>
          <w:rFonts w:eastAsiaTheme="majorEastAsia"/>
          <w:color w:val="000000"/>
          <w:lang w:val="fr-CH"/>
        </w:rPr>
        <w:t> </w:t>
      </w:r>
      <w:r w:rsidRPr="00680FEA">
        <w:rPr>
          <w:b/>
          <w:bCs/>
          <w:color w:val="000000"/>
          <w:u w:val="single"/>
          <w:lang w:val="fr-CH"/>
        </w:rPr>
        <w:t>précis</w:t>
      </w:r>
      <w:r w:rsidRPr="001A2D6A">
        <w:rPr>
          <w:color w:val="000000"/>
          <w:lang w:val="fr-CH"/>
        </w:rPr>
        <w:t xml:space="preserve">. Ne laissez aucun morceau dépasser de votre quilt, car il pourrait être endommagé pendant le transport et le stockage. </w:t>
      </w:r>
      <w:r>
        <w:rPr>
          <w:color w:val="000000"/>
          <w:lang w:val="fr-CH"/>
        </w:rPr>
        <w:t xml:space="preserve">                                                                      </w:t>
      </w:r>
      <w:r w:rsidRPr="001A2D6A">
        <w:rPr>
          <w:color w:val="000000"/>
          <w:lang w:val="fr-CH"/>
        </w:rPr>
        <w:t>5. L'œuvre doit être simple face</w:t>
      </w:r>
      <w:r w:rsidR="00C07230">
        <w:rPr>
          <w:color w:val="000000"/>
          <w:lang w:val="fr-CH"/>
        </w:rPr>
        <w:t xml:space="preserve">. Un </w:t>
      </w:r>
      <w:r w:rsidR="00680FEA">
        <w:rPr>
          <w:color w:val="000000"/>
          <w:lang w:val="fr-CH"/>
        </w:rPr>
        <w:t>tunnel d’</w:t>
      </w:r>
      <w:r w:rsidRPr="001A2D6A">
        <w:rPr>
          <w:color w:val="000000"/>
          <w:lang w:val="fr-CH"/>
        </w:rPr>
        <w:t xml:space="preserve">une largeur minimale de 7 cm doit être fixé </w:t>
      </w:r>
      <w:r w:rsidR="00C07230">
        <w:rPr>
          <w:color w:val="000000"/>
          <w:lang w:val="fr-CH"/>
        </w:rPr>
        <w:t xml:space="preserve">au dos </w:t>
      </w:r>
      <w:r w:rsidRPr="001A2D6A">
        <w:rPr>
          <w:color w:val="000000"/>
          <w:lang w:val="fr-CH"/>
        </w:rPr>
        <w:t xml:space="preserve">à 1 cm du bord supérieur et à 2 cm des côtés. Les dimensions recommandées sont de 31 cm de long sur 7 cm de large.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 xml:space="preserve">6. L'étiquette au dos doit comporter le nom de l'artiste, le titre de l'œuvre, l'adresse électronique et le pays d'origine.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 xml:space="preserve">7. Tous les membres de </w:t>
      </w:r>
      <w:proofErr w:type="spellStart"/>
      <w:r w:rsidR="00C07230">
        <w:rPr>
          <w:color w:val="000000"/>
          <w:lang w:val="fr-CH"/>
        </w:rPr>
        <w:t>patCHquilt</w:t>
      </w:r>
      <w:proofErr w:type="spellEnd"/>
      <w:r w:rsidRPr="001A2D6A">
        <w:rPr>
          <w:color w:val="000000"/>
          <w:lang w:val="fr-CH"/>
        </w:rPr>
        <w:t xml:space="preserve"> peuvent participer avec</w:t>
      </w:r>
      <w:r w:rsidRPr="001A2D6A">
        <w:rPr>
          <w:rStyle w:val="apple-converted-space"/>
          <w:rFonts w:eastAsiaTheme="majorEastAsia"/>
          <w:color w:val="000000"/>
          <w:lang w:val="fr-CH"/>
        </w:rPr>
        <w:t> </w:t>
      </w:r>
      <w:r w:rsidRPr="00C07230">
        <w:rPr>
          <w:b/>
          <w:bCs/>
          <w:color w:val="000000"/>
          <w:u w:val="single"/>
          <w:lang w:val="fr-CH"/>
        </w:rPr>
        <w:t>une seule œuvre</w:t>
      </w:r>
      <w:r w:rsidRPr="001A2D6A">
        <w:rPr>
          <w:rStyle w:val="apple-converted-space"/>
          <w:rFonts w:eastAsiaTheme="majorEastAsia"/>
          <w:color w:val="000000"/>
          <w:lang w:val="fr-CH"/>
        </w:rPr>
        <w:t> </w:t>
      </w:r>
      <w:r w:rsidRPr="001A2D6A">
        <w:rPr>
          <w:color w:val="000000"/>
          <w:lang w:val="fr-CH"/>
        </w:rPr>
        <w:t xml:space="preserve">et aucun frais d'inscription n'est prévu. Les œuvres ne sont pas à vendre. </w:t>
      </w:r>
    </w:p>
    <w:p w14:paraId="62827D7C" w14:textId="77777777" w:rsidR="001A2D6A" w:rsidRPr="001A2D6A" w:rsidRDefault="001A2D6A" w:rsidP="001A2D6A">
      <w:pPr>
        <w:pStyle w:val="NormaleWeb"/>
        <w:contextualSpacing/>
        <w:rPr>
          <w:color w:val="000000"/>
          <w:lang w:val="fr-CH"/>
        </w:rPr>
      </w:pPr>
      <w:r w:rsidRPr="001A2D6A">
        <w:rPr>
          <w:color w:val="000000"/>
          <w:lang w:val="fr-CH"/>
        </w:rPr>
        <w:t xml:space="preserve">8. </w:t>
      </w:r>
      <w:r w:rsidR="00C07230">
        <w:rPr>
          <w:color w:val="000000"/>
          <w:lang w:val="fr-CH"/>
        </w:rPr>
        <w:t xml:space="preserve">Vous ne devez partager </w:t>
      </w:r>
      <w:r w:rsidR="00106EDA">
        <w:rPr>
          <w:color w:val="000000"/>
          <w:lang w:val="fr-CH"/>
        </w:rPr>
        <w:t>aucune</w:t>
      </w:r>
      <w:r w:rsidR="00C07230">
        <w:rPr>
          <w:color w:val="000000"/>
          <w:lang w:val="fr-CH"/>
        </w:rPr>
        <w:t xml:space="preserve"> photo</w:t>
      </w:r>
      <w:r w:rsidRPr="001A2D6A">
        <w:rPr>
          <w:color w:val="000000"/>
          <w:lang w:val="fr-CH"/>
        </w:rPr>
        <w:t xml:space="preserve"> de</w:t>
      </w:r>
      <w:r w:rsidR="00C07230">
        <w:rPr>
          <w:color w:val="000000"/>
          <w:lang w:val="fr-CH"/>
        </w:rPr>
        <w:t xml:space="preserve"> votre</w:t>
      </w:r>
      <w:r w:rsidRPr="001A2D6A">
        <w:rPr>
          <w:color w:val="000000"/>
          <w:lang w:val="fr-CH"/>
        </w:rPr>
        <w:t xml:space="preserve"> œuvre</w:t>
      </w:r>
      <w:r w:rsidR="00C07230">
        <w:rPr>
          <w:color w:val="000000"/>
          <w:lang w:val="fr-CH"/>
        </w:rPr>
        <w:t xml:space="preserve"> (complète et/ou détail)</w:t>
      </w:r>
      <w:r w:rsidRPr="001A2D6A">
        <w:rPr>
          <w:color w:val="000000"/>
          <w:lang w:val="fr-CH"/>
        </w:rPr>
        <w:t xml:space="preserve"> sur aucun forum public/réseau social avant </w:t>
      </w:r>
      <w:r w:rsidR="00C07230">
        <w:rPr>
          <w:color w:val="000000"/>
          <w:lang w:val="fr-CH"/>
        </w:rPr>
        <w:t>sa</w:t>
      </w:r>
      <w:r w:rsidRPr="001A2D6A">
        <w:rPr>
          <w:color w:val="000000"/>
          <w:lang w:val="fr-CH"/>
        </w:rPr>
        <w:t xml:space="preserve"> publication sur Facebook par l'EQA. Les photos des œuvres pourraient être utilisées par l'EQA à des fins publicitaires.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 xml:space="preserve">9. La collection de quilts sera exposée lors de divers événements consacrés au </w:t>
      </w:r>
      <w:r w:rsidR="00C07230">
        <w:rPr>
          <w:color w:val="000000"/>
          <w:lang w:val="fr-CH"/>
        </w:rPr>
        <w:t>patchwork</w:t>
      </w:r>
      <w:r w:rsidRPr="001A2D6A">
        <w:rPr>
          <w:color w:val="000000"/>
          <w:lang w:val="fr-CH"/>
        </w:rPr>
        <w:t xml:space="preserve"> dans les pays membres de l'EQA.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 xml:space="preserve">10. Pour participer, il est nécessaire d'être membre de </w:t>
      </w:r>
      <w:proofErr w:type="spellStart"/>
      <w:r w:rsidRPr="001A2D6A">
        <w:rPr>
          <w:color w:val="000000"/>
          <w:lang w:val="fr-CH"/>
        </w:rPr>
        <w:t>patCHquilt</w:t>
      </w:r>
      <w:proofErr w:type="spellEnd"/>
      <w:r w:rsidRPr="001A2D6A">
        <w:rPr>
          <w:color w:val="000000"/>
          <w:lang w:val="fr-CH"/>
        </w:rPr>
        <w:t xml:space="preserve"> et de s'inscrire en envoyant le formulaire ci-joint</w:t>
      </w:r>
      <w:r w:rsidR="00C07230">
        <w:rPr>
          <w:color w:val="000000"/>
          <w:lang w:val="fr-CH"/>
        </w:rPr>
        <w:t>,</w:t>
      </w:r>
      <w:r w:rsidRPr="001A2D6A">
        <w:rPr>
          <w:color w:val="000000"/>
          <w:lang w:val="fr-CH"/>
        </w:rPr>
        <w:t xml:space="preserve"> dûment rempli</w:t>
      </w:r>
      <w:r w:rsidR="00C07230">
        <w:rPr>
          <w:color w:val="000000"/>
          <w:lang w:val="fr-CH"/>
        </w:rPr>
        <w:t>,</w:t>
      </w:r>
      <w:r w:rsidRPr="001A2D6A">
        <w:rPr>
          <w:color w:val="000000"/>
          <w:lang w:val="fr-CH"/>
        </w:rPr>
        <w:t xml:space="preserve"> à</w:t>
      </w:r>
      <w:r w:rsidR="00C07230">
        <w:rPr>
          <w:color w:val="000000"/>
          <w:lang w:val="fr-CH"/>
        </w:rPr>
        <w:t> :</w:t>
      </w:r>
      <w:r w:rsidRPr="001A2D6A">
        <w:rPr>
          <w:rStyle w:val="apple-converted-space"/>
          <w:rFonts w:eastAsiaTheme="majorEastAsia"/>
          <w:color w:val="000000"/>
          <w:lang w:val="fr-CH"/>
        </w:rPr>
        <w:t> </w:t>
      </w:r>
      <w:r>
        <w:fldChar w:fldCharType="begin"/>
      </w:r>
      <w:r w:rsidRPr="00FB1EC3">
        <w:rPr>
          <w:lang w:val="fr-CH"/>
        </w:rPr>
        <w:instrText>HYPERLINK "mailto:ramona@patchquilt.ch"</w:instrText>
      </w:r>
      <w:r>
        <w:fldChar w:fldCharType="separate"/>
      </w:r>
      <w:r w:rsidRPr="001A2D6A">
        <w:rPr>
          <w:rStyle w:val="Collegamentoipertestuale"/>
          <w:rFonts w:eastAsiaTheme="majorEastAsia"/>
          <w:lang w:val="fr-CH"/>
        </w:rPr>
        <w:t>ramona@patchquilt.ch</w:t>
      </w:r>
      <w:r>
        <w:fldChar w:fldCharType="end"/>
      </w:r>
      <w:r w:rsidRPr="001A2D6A">
        <w:rPr>
          <w:rStyle w:val="apple-converted-space"/>
          <w:rFonts w:eastAsiaTheme="majorEastAsia"/>
          <w:color w:val="000000"/>
          <w:lang w:val="fr-CH"/>
        </w:rPr>
        <w:t> </w:t>
      </w:r>
      <w:r w:rsidRPr="001A2D6A">
        <w:rPr>
          <w:color w:val="000000"/>
          <w:lang w:val="fr-CH"/>
        </w:rPr>
        <w:t>ou par courrier postal avant le 31 janvier 2026 (</w:t>
      </w:r>
      <w:r w:rsidR="00886DE5">
        <w:rPr>
          <w:color w:val="000000"/>
          <w:lang w:val="fr-CH"/>
        </w:rPr>
        <w:t xml:space="preserve">date du </w:t>
      </w:r>
      <w:r w:rsidRPr="001A2D6A">
        <w:rPr>
          <w:color w:val="000000"/>
          <w:lang w:val="fr-CH"/>
        </w:rPr>
        <w:t>cachet de la poste faisant foi) à</w:t>
      </w:r>
      <w:r w:rsidR="00C07230">
        <w:rPr>
          <w:color w:val="000000"/>
          <w:lang w:val="fr-CH"/>
        </w:rPr>
        <w:t> :</w:t>
      </w:r>
      <w:r w:rsidRPr="001A2D6A">
        <w:rPr>
          <w:color w:val="000000"/>
          <w:lang w:val="fr-CH"/>
        </w:rPr>
        <w:t xml:space="preserve"> Ramona Conconi, </w:t>
      </w:r>
      <w:proofErr w:type="spellStart"/>
      <w:r w:rsidRPr="001A2D6A">
        <w:rPr>
          <w:color w:val="000000"/>
          <w:lang w:val="fr-CH"/>
        </w:rPr>
        <w:t>Lungolago</w:t>
      </w:r>
      <w:proofErr w:type="spellEnd"/>
      <w:r w:rsidRPr="001A2D6A">
        <w:rPr>
          <w:color w:val="000000"/>
          <w:lang w:val="fr-CH"/>
        </w:rPr>
        <w:t xml:space="preserve"> G. Motta 80, 6815 Melide. </w:t>
      </w:r>
      <w:r>
        <w:rPr>
          <w:color w:val="000000"/>
          <w:lang w:val="fr-CH"/>
        </w:rPr>
        <w:t xml:space="preserve">                                                                                                                                                        </w:t>
      </w:r>
      <w:r w:rsidRPr="001A2D6A">
        <w:rPr>
          <w:color w:val="000000"/>
          <w:lang w:val="fr-CH"/>
        </w:rPr>
        <w:t>11. En participant, vous reconnaissez</w:t>
      </w:r>
      <w:r w:rsidR="00C07230">
        <w:rPr>
          <w:color w:val="000000"/>
          <w:lang w:val="fr-CH"/>
        </w:rPr>
        <w:t xml:space="preserve"> et acceptez</w:t>
      </w:r>
      <w:r w:rsidRPr="001A2D6A">
        <w:rPr>
          <w:color w:val="000000"/>
          <w:lang w:val="fr-CH"/>
        </w:rPr>
        <w:t xml:space="preserve"> que les participants auront différents niveaux d'expérience. Le prix de la participation est l'expérience de rencontrer d'autres </w:t>
      </w:r>
      <w:proofErr w:type="spellStart"/>
      <w:r w:rsidRPr="001A2D6A">
        <w:rPr>
          <w:color w:val="000000"/>
          <w:lang w:val="fr-CH"/>
        </w:rPr>
        <w:t>quilteurs</w:t>
      </w:r>
      <w:proofErr w:type="spellEnd"/>
      <w:r w:rsidRPr="001A2D6A">
        <w:rPr>
          <w:color w:val="000000"/>
          <w:lang w:val="fr-CH"/>
        </w:rPr>
        <w:t xml:space="preserve"> européens.</w:t>
      </w:r>
    </w:p>
    <w:p w14:paraId="4314F1D0" w14:textId="77777777" w:rsidR="00D72E60" w:rsidRPr="009300CF" w:rsidRDefault="00D72E60" w:rsidP="00375675">
      <w:pPr>
        <w:ind w:right="-58"/>
        <w:rPr>
          <w:rFonts w:ascii="Calibri" w:eastAsia="Calibri" w:hAnsi="Calibri" w:cs="Calibri"/>
          <w:b/>
          <w:sz w:val="24"/>
          <w:szCs w:val="24"/>
        </w:rPr>
      </w:pPr>
    </w:p>
    <w:p w14:paraId="158D8465" w14:textId="77777777" w:rsidR="00D72E60" w:rsidRDefault="00D72E60">
      <w:pPr>
        <w:ind w:left="709" w:hanging="709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0"/>
        <w:tblW w:w="97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13"/>
        <w:gridCol w:w="7857"/>
      </w:tblGrid>
      <w:tr w:rsidR="00D72E60" w14:paraId="773DF141" w14:textId="77777777">
        <w:tc>
          <w:tcPr>
            <w:tcW w:w="1913" w:type="dxa"/>
          </w:tcPr>
          <w:p w14:paraId="711CC345" w14:textId="77777777" w:rsidR="00D72E60" w:rsidRDefault="00544D43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232E6658" wp14:editId="46190A19">
                  <wp:extent cx="1038225" cy="1038225"/>
                  <wp:effectExtent l="9525" t="9525" r="9525" b="9525"/>
                  <wp:docPr id="4" name="image1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q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7" w:type="dxa"/>
          </w:tcPr>
          <w:p w14:paraId="777C3130" w14:textId="77777777" w:rsidR="00D72E60" w:rsidRDefault="00886DE5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Défi </w:t>
            </w:r>
            <w:r w:rsidR="00544D43">
              <w:rPr>
                <w:rFonts w:ascii="Calibri" w:eastAsia="Calibri" w:hAnsi="Calibri" w:cs="Calibri"/>
                <w:b/>
                <w:sz w:val="32"/>
                <w:szCs w:val="32"/>
              </w:rPr>
              <w:t>EQA 2026</w:t>
            </w:r>
          </w:p>
          <w:p w14:paraId="7277F9B1" w14:textId="77777777" w:rsidR="00D72E60" w:rsidRDefault="00D72E60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  <w:p w14:paraId="7FB2F3DB" w14:textId="77777777" w:rsidR="00D72E60" w:rsidRPr="00886DE5" w:rsidRDefault="00690508">
            <w:pPr>
              <w:jc w:val="center"/>
              <w:rPr>
                <w:rFonts w:ascii="Calibri" w:eastAsia="Calibri" w:hAnsi="Calibri" w:cs="Calibri"/>
                <w:b/>
                <w:i/>
                <w:sz w:val="44"/>
                <w:szCs w:val="44"/>
              </w:rPr>
            </w:pPr>
            <w:r w:rsidRPr="00886DE5">
              <w:rPr>
                <w:rFonts w:ascii="Calibri" w:eastAsia="Calibri" w:hAnsi="Calibri" w:cs="Calibri"/>
                <w:b/>
                <w:i/>
                <w:sz w:val="44"/>
                <w:szCs w:val="44"/>
              </w:rPr>
              <w:t>Le monde fantastique des insectes</w:t>
            </w:r>
          </w:p>
          <w:p w14:paraId="0F4222CE" w14:textId="77777777" w:rsidR="00D72E60" w:rsidRDefault="00D72E60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</w:p>
        </w:tc>
      </w:tr>
    </w:tbl>
    <w:p w14:paraId="1E5D4234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7AC17478" w14:textId="77777777" w:rsidR="00D72E60" w:rsidRPr="00886DE5" w:rsidRDefault="00DA0ED6">
      <w:pPr>
        <w:pStyle w:val="Titolo3"/>
        <w:spacing w:line="360" w:lineRule="auto"/>
        <w:rPr>
          <w:rFonts w:ascii="Calibri" w:eastAsia="Calibri" w:hAnsi="Calibri" w:cs="Calibri"/>
          <w:color w:val="000000"/>
          <w:u w:val="single"/>
        </w:rPr>
      </w:pPr>
      <w:r w:rsidRPr="00886DE5">
        <w:rPr>
          <w:rFonts w:ascii="Calibri" w:eastAsia="Calibri" w:hAnsi="Calibri" w:cs="Calibri"/>
          <w:color w:val="000000"/>
          <w:u w:val="single"/>
        </w:rPr>
        <w:t>FORMULA</w:t>
      </w:r>
      <w:r w:rsidR="00690508" w:rsidRPr="00886DE5">
        <w:rPr>
          <w:rFonts w:ascii="Calibri" w:eastAsia="Calibri" w:hAnsi="Calibri" w:cs="Calibri"/>
          <w:color w:val="000000"/>
          <w:u w:val="single"/>
        </w:rPr>
        <w:t>IRE D’INSCRIPTION</w:t>
      </w:r>
    </w:p>
    <w:p w14:paraId="6A9E068B" w14:textId="77777777" w:rsidR="00D72E60" w:rsidRPr="00886DE5" w:rsidRDefault="00D72E60">
      <w:pPr>
        <w:rPr>
          <w:rFonts w:ascii="Calibri" w:eastAsia="Calibri" w:hAnsi="Calibri" w:cs="Calibri"/>
          <w:sz w:val="24"/>
          <w:szCs w:val="24"/>
        </w:rPr>
      </w:pPr>
    </w:p>
    <w:p w14:paraId="4B6DF25D" w14:textId="77777777" w:rsidR="00D72E60" w:rsidRPr="00886DE5" w:rsidRDefault="00544D43">
      <w:pPr>
        <w:tabs>
          <w:tab w:val="right" w:pos="4536"/>
          <w:tab w:val="left" w:pos="4820"/>
          <w:tab w:val="right" w:pos="9072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>N</w:t>
      </w:r>
      <w:r w:rsidR="00DA0ED6" w:rsidRPr="00886DE5">
        <w:rPr>
          <w:rFonts w:ascii="Calibri" w:eastAsia="Calibri" w:hAnsi="Calibri" w:cs="Calibri"/>
          <w:sz w:val="24"/>
          <w:szCs w:val="24"/>
        </w:rPr>
        <w:t>O</w:t>
      </w:r>
      <w:r w:rsidRPr="00886DE5">
        <w:rPr>
          <w:rFonts w:ascii="Calibri" w:eastAsia="Calibri" w:hAnsi="Calibri" w:cs="Calibri"/>
          <w:sz w:val="24"/>
          <w:szCs w:val="24"/>
        </w:rPr>
        <w:t>M</w:t>
      </w:r>
      <w:r w:rsidR="00886DE5" w:rsidRPr="00886DE5">
        <w:rPr>
          <w:rFonts w:ascii="Calibri" w:eastAsia="Calibri" w:hAnsi="Calibri" w:cs="Calibri"/>
          <w:sz w:val="24"/>
          <w:szCs w:val="24"/>
        </w:rPr>
        <w:t xml:space="preserve"> et </w:t>
      </w:r>
      <w:r w:rsidR="00106EDA" w:rsidRPr="00886DE5">
        <w:rPr>
          <w:rFonts w:ascii="Calibri" w:eastAsia="Calibri" w:hAnsi="Calibri" w:cs="Calibri"/>
          <w:sz w:val="24"/>
          <w:szCs w:val="24"/>
        </w:rPr>
        <w:t>prénom :</w:t>
      </w:r>
      <w:r w:rsidRPr="00886DE5">
        <w:rPr>
          <w:rFonts w:ascii="Calibri" w:eastAsia="Calibri" w:hAnsi="Calibri" w:cs="Calibri"/>
          <w:sz w:val="24"/>
          <w:szCs w:val="24"/>
        </w:rPr>
        <w:tab/>
      </w:r>
      <w:r w:rsidRPr="00886DE5">
        <w:rPr>
          <w:rFonts w:ascii="Calibri" w:eastAsia="Calibri" w:hAnsi="Calibri" w:cs="Calibri"/>
          <w:sz w:val="24"/>
          <w:szCs w:val="24"/>
        </w:rPr>
        <w:tab/>
      </w:r>
      <w:r w:rsidR="00690508" w:rsidRPr="00886DE5">
        <w:rPr>
          <w:rFonts w:ascii="Calibri" w:eastAsia="Calibri" w:hAnsi="Calibri" w:cs="Calibri"/>
          <w:sz w:val="24"/>
          <w:szCs w:val="24"/>
        </w:rPr>
        <w:t>N</w:t>
      </w:r>
      <w:r w:rsidR="00886DE5" w:rsidRPr="00886DE5">
        <w:rPr>
          <w:rFonts w:ascii="Calibri" w:eastAsia="Calibri" w:hAnsi="Calibri" w:cs="Calibri"/>
          <w:sz w:val="24"/>
          <w:szCs w:val="24"/>
        </w:rPr>
        <w:t>uméro de tél.</w:t>
      </w:r>
      <w:r w:rsidRPr="00886DE5">
        <w:rPr>
          <w:rFonts w:ascii="Calibri" w:eastAsia="Calibri" w:hAnsi="Calibri" w:cs="Calibri"/>
          <w:sz w:val="24"/>
          <w:szCs w:val="24"/>
        </w:rPr>
        <w:t>/</w:t>
      </w:r>
      <w:r w:rsidR="00106EDA" w:rsidRPr="00886DE5">
        <w:rPr>
          <w:rFonts w:ascii="Calibri" w:eastAsia="Calibri" w:hAnsi="Calibri" w:cs="Calibri"/>
          <w:sz w:val="24"/>
          <w:szCs w:val="24"/>
        </w:rPr>
        <w:t>Portable :</w:t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53F7BAE4" w14:textId="77777777" w:rsidR="00D72E60" w:rsidRPr="00886DE5" w:rsidRDefault="00106EDA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>Adresse :</w:t>
      </w:r>
      <w:r w:rsidR="00DA0ED6" w:rsidRPr="00886DE5">
        <w:rPr>
          <w:rFonts w:ascii="Calibri" w:eastAsia="Calibri" w:hAnsi="Calibri" w:cs="Calibri"/>
          <w:sz w:val="24"/>
          <w:szCs w:val="24"/>
        </w:rPr>
        <w:tab/>
      </w:r>
      <w:r w:rsidR="00DA0ED6" w:rsidRPr="00886DE5">
        <w:rPr>
          <w:rFonts w:ascii="Calibri" w:eastAsia="Calibri" w:hAnsi="Calibri" w:cs="Calibri"/>
          <w:sz w:val="24"/>
          <w:szCs w:val="24"/>
        </w:rPr>
        <w:tab/>
      </w:r>
      <w:r w:rsidR="00DA0ED6" w:rsidRPr="00886DE5">
        <w:rPr>
          <w:rFonts w:ascii="Calibri" w:eastAsia="Calibri" w:hAnsi="Calibri" w:cs="Calibri"/>
          <w:sz w:val="24"/>
          <w:szCs w:val="24"/>
        </w:rPr>
        <w:tab/>
      </w:r>
      <w:r w:rsidRPr="00886DE5">
        <w:rPr>
          <w:rFonts w:ascii="Calibri" w:eastAsia="Calibri" w:hAnsi="Calibri" w:cs="Calibri"/>
          <w:sz w:val="24"/>
          <w:szCs w:val="24"/>
        </w:rPr>
        <w:t>Courriel :</w:t>
      </w:r>
      <w:r w:rsidR="00DA0ED6" w:rsidRPr="00886DE5">
        <w:rPr>
          <w:rFonts w:ascii="Calibri" w:eastAsia="Calibri" w:hAnsi="Calibri" w:cs="Calibri"/>
          <w:sz w:val="24"/>
          <w:szCs w:val="24"/>
        </w:rPr>
        <w:tab/>
      </w:r>
    </w:p>
    <w:p w14:paraId="61C9A640" w14:textId="77777777" w:rsidR="00D72E60" w:rsidRPr="00886DE5" w:rsidRDefault="00544D43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ab/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0FFBD4E5" w14:textId="77777777" w:rsidR="00D72E60" w:rsidRPr="00886DE5" w:rsidRDefault="00544D43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ab/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4B232165" w14:textId="77777777" w:rsidR="00D72E60" w:rsidRPr="00886DE5" w:rsidRDefault="00DA0ED6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>NUM</w:t>
      </w:r>
      <w:r w:rsidR="00690508" w:rsidRPr="00886DE5">
        <w:rPr>
          <w:rFonts w:ascii="Calibri" w:eastAsia="Calibri" w:hAnsi="Calibri" w:cs="Calibri"/>
          <w:sz w:val="24"/>
          <w:szCs w:val="24"/>
        </w:rPr>
        <w:t>É</w:t>
      </w:r>
      <w:r w:rsidRPr="00886DE5">
        <w:rPr>
          <w:rFonts w:ascii="Calibri" w:eastAsia="Calibri" w:hAnsi="Calibri" w:cs="Calibri"/>
          <w:sz w:val="24"/>
          <w:szCs w:val="24"/>
        </w:rPr>
        <w:t>RO D</w:t>
      </w:r>
      <w:r w:rsidR="00690508" w:rsidRPr="00886DE5">
        <w:rPr>
          <w:rFonts w:ascii="Calibri" w:eastAsia="Calibri" w:hAnsi="Calibri" w:cs="Calibri"/>
          <w:sz w:val="24"/>
          <w:szCs w:val="24"/>
        </w:rPr>
        <w:t>E MEMBRE</w:t>
      </w:r>
      <w:r w:rsidRPr="00886DE5">
        <w:rPr>
          <w:rFonts w:ascii="Calibri" w:eastAsia="Calibri" w:hAnsi="Calibri" w:cs="Calibri"/>
          <w:sz w:val="24"/>
          <w:szCs w:val="24"/>
        </w:rPr>
        <w:t xml:space="preserve"> PATCHQUILT</w:t>
      </w:r>
      <w:r w:rsidR="00886DE5">
        <w:rPr>
          <w:rFonts w:ascii="Calibri" w:eastAsia="Calibri" w:hAnsi="Calibri" w:cs="Calibri"/>
          <w:sz w:val="24"/>
          <w:szCs w:val="24"/>
        </w:rPr>
        <w:t> :</w:t>
      </w:r>
      <w:r w:rsidRPr="00886DE5">
        <w:rPr>
          <w:rFonts w:ascii="Calibri" w:eastAsia="Calibri" w:hAnsi="Calibri" w:cs="Calibri"/>
          <w:sz w:val="24"/>
          <w:szCs w:val="24"/>
        </w:rPr>
        <w:t xml:space="preserve">  </w:t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1DC4EF1E" w14:textId="77777777" w:rsidR="00D72E60" w:rsidRPr="00886DE5" w:rsidRDefault="00D72E6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27161A0E" w14:textId="77777777" w:rsidR="00D72E60" w:rsidRPr="00886DE5" w:rsidRDefault="00D72E6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15F261DB" w14:textId="77777777" w:rsidR="00D72E60" w:rsidRPr="00886DE5" w:rsidRDefault="00DA0ED6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>Tit</w:t>
      </w:r>
      <w:r w:rsidR="00690508" w:rsidRPr="00886DE5">
        <w:rPr>
          <w:rFonts w:ascii="Calibri" w:eastAsia="Calibri" w:hAnsi="Calibri" w:cs="Calibri"/>
          <w:sz w:val="24"/>
          <w:szCs w:val="24"/>
        </w:rPr>
        <w:t xml:space="preserve">re de </w:t>
      </w:r>
      <w:r w:rsidR="00886DE5">
        <w:rPr>
          <w:rFonts w:ascii="Calibri" w:eastAsia="Calibri" w:hAnsi="Calibri" w:cs="Calibri"/>
          <w:sz w:val="24"/>
          <w:szCs w:val="24"/>
        </w:rPr>
        <w:t>l’</w:t>
      </w:r>
      <w:r w:rsidR="00886DE5" w:rsidRPr="00886DE5">
        <w:rPr>
          <w:rFonts w:ascii="Calibri" w:eastAsia="Calibri" w:hAnsi="Calibri" w:cs="Calibri"/>
          <w:sz w:val="24"/>
          <w:szCs w:val="24"/>
        </w:rPr>
        <w:t>œuvre</w:t>
      </w:r>
      <w:r w:rsidR="00690508" w:rsidRPr="00886DE5">
        <w:rPr>
          <w:rFonts w:ascii="Calibri" w:eastAsia="Calibri" w:hAnsi="Calibri" w:cs="Calibri"/>
          <w:sz w:val="24"/>
          <w:szCs w:val="24"/>
        </w:rPr>
        <w:t xml:space="preserve"> dans la langue maternelle</w:t>
      </w:r>
      <w:r w:rsidR="00106EDA">
        <w:rPr>
          <w:rFonts w:ascii="Calibri" w:eastAsia="Calibri" w:hAnsi="Calibri" w:cs="Calibri"/>
          <w:sz w:val="24"/>
          <w:szCs w:val="24"/>
        </w:rPr>
        <w:t> :</w:t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0EA0CF13" w14:textId="77777777" w:rsidR="00D72E60" w:rsidRPr="00886DE5" w:rsidRDefault="00DA0ED6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>Tit</w:t>
      </w:r>
      <w:r w:rsidR="00690508" w:rsidRPr="00886DE5">
        <w:rPr>
          <w:rFonts w:ascii="Calibri" w:eastAsia="Calibri" w:hAnsi="Calibri" w:cs="Calibri"/>
          <w:sz w:val="24"/>
          <w:szCs w:val="24"/>
        </w:rPr>
        <w:t>re de l’</w:t>
      </w:r>
      <w:r w:rsidR="00886DE5" w:rsidRPr="00886DE5">
        <w:rPr>
          <w:rFonts w:ascii="Calibri" w:eastAsia="Calibri" w:hAnsi="Calibri" w:cs="Calibri"/>
          <w:sz w:val="24"/>
          <w:szCs w:val="24"/>
        </w:rPr>
        <w:t>œuvre</w:t>
      </w:r>
      <w:r w:rsidR="00690508" w:rsidRPr="00886DE5">
        <w:rPr>
          <w:rFonts w:ascii="Calibri" w:eastAsia="Calibri" w:hAnsi="Calibri" w:cs="Calibri"/>
          <w:sz w:val="24"/>
          <w:szCs w:val="24"/>
        </w:rPr>
        <w:t xml:space="preserve"> en anglais</w:t>
      </w:r>
      <w:r w:rsidR="00106EDA">
        <w:rPr>
          <w:rFonts w:ascii="Calibri" w:eastAsia="Calibri" w:hAnsi="Calibri" w:cs="Calibri"/>
          <w:sz w:val="24"/>
          <w:szCs w:val="24"/>
        </w:rPr>
        <w:t> :</w:t>
      </w:r>
      <w:r w:rsidRPr="00886DE5">
        <w:rPr>
          <w:rFonts w:ascii="Calibri" w:eastAsia="Calibri" w:hAnsi="Calibri" w:cs="Calibri"/>
          <w:sz w:val="24"/>
          <w:szCs w:val="24"/>
        </w:rPr>
        <w:tab/>
      </w:r>
    </w:p>
    <w:p w14:paraId="4A34CE70" w14:textId="77777777" w:rsidR="00D72E60" w:rsidRPr="00886DE5" w:rsidRDefault="00D72E60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66E083EA" w14:textId="77777777" w:rsidR="00D72E60" w:rsidRPr="00886DE5" w:rsidRDefault="00690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886DE5">
        <w:rPr>
          <w:rFonts w:ascii="Calibri" w:eastAsia="Calibri" w:hAnsi="Calibri" w:cs="Calibri"/>
          <w:b/>
          <w:sz w:val="24"/>
          <w:szCs w:val="24"/>
        </w:rPr>
        <w:t xml:space="preserve">J’AI LU </w:t>
      </w:r>
      <w:r w:rsidR="00886DE5">
        <w:rPr>
          <w:rFonts w:ascii="Calibri" w:eastAsia="Calibri" w:hAnsi="Calibri" w:cs="Calibri"/>
          <w:b/>
          <w:sz w:val="24"/>
          <w:szCs w:val="24"/>
        </w:rPr>
        <w:t xml:space="preserve">ET </w:t>
      </w:r>
      <w:r w:rsidR="00886DE5" w:rsidRPr="00886DE5">
        <w:rPr>
          <w:rFonts w:ascii="Calibri" w:eastAsia="Calibri" w:hAnsi="Calibri" w:cs="Calibri"/>
          <w:b/>
          <w:sz w:val="24"/>
          <w:szCs w:val="24"/>
        </w:rPr>
        <w:t xml:space="preserve">ACCEPTE </w:t>
      </w:r>
      <w:r w:rsidR="00544D43">
        <w:rPr>
          <w:rFonts w:ascii="Calibri" w:eastAsia="Calibri" w:hAnsi="Calibri" w:cs="Calibri"/>
          <w:b/>
          <w:sz w:val="24"/>
          <w:szCs w:val="24"/>
        </w:rPr>
        <w:t>LE RÈGLEMENT</w:t>
      </w:r>
      <w:r w:rsidR="00DA0ED6" w:rsidRPr="00886DE5">
        <w:rPr>
          <w:rFonts w:ascii="Calibri" w:eastAsia="Calibri" w:hAnsi="Calibri" w:cs="Calibri"/>
          <w:b/>
          <w:sz w:val="24"/>
          <w:szCs w:val="24"/>
        </w:rPr>
        <w:t>.</w:t>
      </w:r>
    </w:p>
    <w:p w14:paraId="4E31910F" w14:textId="77777777" w:rsidR="00D72E60" w:rsidRPr="00886DE5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5E96B940" w14:textId="77777777" w:rsidR="00D72E60" w:rsidRPr="00886DE5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574DAD0E" w14:textId="77777777" w:rsidR="00D72E60" w:rsidRPr="00886DE5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59F4E600" w14:textId="77777777" w:rsidR="00D72E60" w:rsidRPr="00886DE5" w:rsidRDefault="00690508">
      <w:pPr>
        <w:tabs>
          <w:tab w:val="right" w:pos="4253"/>
          <w:tab w:val="left" w:pos="4536"/>
          <w:tab w:val="right" w:pos="9072"/>
        </w:tabs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886DE5">
        <w:rPr>
          <w:rFonts w:ascii="Calibri" w:eastAsia="Calibri" w:hAnsi="Calibri" w:cs="Calibri"/>
          <w:b/>
          <w:sz w:val="24"/>
          <w:szCs w:val="24"/>
        </w:rPr>
        <w:t>SIGNATURE</w:t>
      </w:r>
      <w:r w:rsidR="00886DE5">
        <w:rPr>
          <w:rFonts w:ascii="Calibri" w:eastAsia="Calibri" w:hAnsi="Calibri" w:cs="Calibri"/>
          <w:b/>
          <w:sz w:val="24"/>
          <w:szCs w:val="24"/>
        </w:rPr>
        <w:t> :</w:t>
      </w:r>
      <w:r w:rsidR="00DA0ED6" w:rsidRPr="00886DE5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  <w:r w:rsidR="00DA0ED6" w:rsidRPr="00886DE5">
        <w:rPr>
          <w:rFonts w:ascii="Calibri" w:eastAsia="Calibri" w:hAnsi="Calibri" w:cs="Calibri"/>
          <w:b/>
          <w:sz w:val="24"/>
          <w:szCs w:val="24"/>
        </w:rPr>
        <w:tab/>
        <w:t>DAT</w:t>
      </w:r>
      <w:r w:rsidRPr="00886DE5">
        <w:rPr>
          <w:rFonts w:ascii="Calibri" w:eastAsia="Calibri" w:hAnsi="Calibri" w:cs="Calibri"/>
          <w:b/>
          <w:sz w:val="24"/>
          <w:szCs w:val="24"/>
        </w:rPr>
        <w:t>E</w:t>
      </w:r>
      <w:r w:rsidR="00886DE5">
        <w:rPr>
          <w:rFonts w:ascii="Calibri" w:eastAsia="Calibri" w:hAnsi="Calibri" w:cs="Calibri"/>
          <w:b/>
          <w:sz w:val="24"/>
          <w:szCs w:val="24"/>
        </w:rPr>
        <w:t> :</w:t>
      </w:r>
      <w:r w:rsidR="00DA0ED6" w:rsidRPr="00886DE5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</w:p>
    <w:p w14:paraId="232867C4" w14:textId="77777777" w:rsidR="00D72E60" w:rsidRPr="00886DE5" w:rsidRDefault="00D72E60">
      <w:pPr>
        <w:rPr>
          <w:rFonts w:ascii="Calibri" w:eastAsia="Calibri" w:hAnsi="Calibri" w:cs="Calibri"/>
          <w:sz w:val="24"/>
          <w:szCs w:val="24"/>
        </w:rPr>
      </w:pPr>
    </w:p>
    <w:p w14:paraId="602194E8" w14:textId="77777777" w:rsidR="00D72E60" w:rsidRPr="00886DE5" w:rsidRDefault="00D72E60">
      <w:pPr>
        <w:rPr>
          <w:rFonts w:ascii="Calibri" w:eastAsia="Calibri" w:hAnsi="Calibri" w:cs="Calibri"/>
          <w:sz w:val="24"/>
          <w:szCs w:val="24"/>
        </w:rPr>
      </w:pPr>
    </w:p>
    <w:p w14:paraId="035A65CC" w14:textId="77777777" w:rsidR="006F1C23" w:rsidRPr="00886DE5" w:rsidRDefault="006F1C23">
      <w:pPr>
        <w:rPr>
          <w:rFonts w:ascii="Calibri" w:eastAsia="Calibri" w:hAnsi="Calibri" w:cs="Calibri"/>
          <w:sz w:val="24"/>
          <w:szCs w:val="24"/>
        </w:rPr>
      </w:pPr>
    </w:p>
    <w:p w14:paraId="3DFFEA99" w14:textId="77777777" w:rsidR="00D72E60" w:rsidRPr="00886DE5" w:rsidRDefault="00886DE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Merci d’envoyer</w:t>
      </w:r>
      <w:r w:rsidR="00690508" w:rsidRPr="00886DE5">
        <w:rPr>
          <w:rFonts w:ascii="Calibri" w:eastAsia="Calibri" w:hAnsi="Calibri" w:cs="Calibri"/>
          <w:sz w:val="24"/>
          <w:szCs w:val="24"/>
        </w:rPr>
        <w:t xml:space="preserve"> le </w:t>
      </w:r>
      <w:r w:rsidR="00690508" w:rsidRPr="00FB1EC3">
        <w:rPr>
          <w:rFonts w:ascii="Calibri" w:eastAsia="Calibri" w:hAnsi="Calibri" w:cs="Calibri"/>
          <w:b/>
          <w:bCs/>
          <w:sz w:val="24"/>
          <w:szCs w:val="24"/>
        </w:rPr>
        <w:t>formulaire avant le 31 janvier</w:t>
      </w:r>
      <w:r w:rsidR="00A915AF" w:rsidRPr="00FB1EC3">
        <w:rPr>
          <w:rFonts w:ascii="Calibri" w:eastAsia="Calibri" w:hAnsi="Calibri" w:cs="Calibri"/>
          <w:b/>
          <w:bCs/>
          <w:sz w:val="24"/>
          <w:szCs w:val="24"/>
        </w:rPr>
        <w:t xml:space="preserve"> 2026</w:t>
      </w:r>
      <w:r w:rsidR="00690508" w:rsidRPr="00FB1EC3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(date du cachet de la poste faisant foi).</w:t>
      </w:r>
    </w:p>
    <w:p w14:paraId="1DD7BEDC" w14:textId="77777777" w:rsidR="00D72E60" w:rsidRPr="00886DE5" w:rsidRDefault="00D72E60">
      <w:pPr>
        <w:rPr>
          <w:rFonts w:ascii="Calibri" w:eastAsia="Calibri" w:hAnsi="Calibri" w:cs="Calibri"/>
          <w:sz w:val="22"/>
          <w:szCs w:val="22"/>
        </w:rPr>
      </w:pPr>
    </w:p>
    <w:p w14:paraId="78C1B823" w14:textId="77777777" w:rsidR="00D72E60" w:rsidRPr="00886DE5" w:rsidRDefault="00690508">
      <w:pPr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 xml:space="preserve">Envoyez </w:t>
      </w:r>
      <w:r w:rsidRPr="00FB1EC3">
        <w:rPr>
          <w:rFonts w:ascii="Calibri" w:eastAsia="Calibri" w:hAnsi="Calibri" w:cs="Calibri"/>
          <w:b/>
          <w:bCs/>
          <w:sz w:val="24"/>
          <w:szCs w:val="24"/>
        </w:rPr>
        <w:t>une photo de l’</w:t>
      </w:r>
      <w:r w:rsidR="00886DE5" w:rsidRPr="00FB1EC3">
        <w:rPr>
          <w:rFonts w:ascii="Calibri" w:eastAsia="Calibri" w:hAnsi="Calibri" w:cs="Calibri"/>
          <w:b/>
          <w:bCs/>
          <w:sz w:val="24"/>
          <w:szCs w:val="24"/>
        </w:rPr>
        <w:t>œuvre</w:t>
      </w:r>
      <w:r w:rsidRPr="00FB1EC3">
        <w:rPr>
          <w:rFonts w:ascii="Calibri" w:eastAsia="Calibri" w:hAnsi="Calibri" w:cs="Calibri"/>
          <w:b/>
          <w:bCs/>
          <w:sz w:val="24"/>
          <w:szCs w:val="24"/>
        </w:rPr>
        <w:t xml:space="preserve"> avant le 31 de mai 2026</w:t>
      </w:r>
      <w:r w:rsidRPr="00886DE5">
        <w:rPr>
          <w:rFonts w:ascii="Calibri" w:eastAsia="Calibri" w:hAnsi="Calibri" w:cs="Calibri"/>
          <w:sz w:val="24"/>
          <w:szCs w:val="24"/>
        </w:rPr>
        <w:t xml:space="preserve">. </w:t>
      </w:r>
      <w:r w:rsidR="00A915AF" w:rsidRPr="00886DE5">
        <w:rPr>
          <w:rFonts w:ascii="Calibri" w:eastAsia="Calibri" w:hAnsi="Calibri" w:cs="Calibri"/>
          <w:sz w:val="24"/>
          <w:szCs w:val="24"/>
        </w:rPr>
        <w:t>Les photos reçues</w:t>
      </w:r>
      <w:r w:rsidRPr="00886DE5">
        <w:rPr>
          <w:rFonts w:ascii="Calibri" w:eastAsia="Calibri" w:hAnsi="Calibri" w:cs="Calibri"/>
          <w:sz w:val="24"/>
          <w:szCs w:val="24"/>
        </w:rPr>
        <w:t xml:space="preserve"> précédemment peuvent être utilisées à des fins promotionnelles.</w:t>
      </w:r>
    </w:p>
    <w:p w14:paraId="3AC21C16" w14:textId="77777777" w:rsidR="00D72E60" w:rsidRPr="00886DE5" w:rsidRDefault="00D72E60">
      <w:pPr>
        <w:rPr>
          <w:rFonts w:ascii="Calibri" w:eastAsia="Calibri" w:hAnsi="Calibri" w:cs="Calibri"/>
          <w:sz w:val="24"/>
          <w:szCs w:val="24"/>
        </w:rPr>
      </w:pPr>
    </w:p>
    <w:p w14:paraId="43BC5E1F" w14:textId="77777777" w:rsidR="00DA0ED6" w:rsidRPr="00886DE5" w:rsidRDefault="00690508">
      <w:pPr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 xml:space="preserve">Les </w:t>
      </w:r>
      <w:r w:rsidR="00886DE5" w:rsidRPr="00886DE5">
        <w:rPr>
          <w:rFonts w:ascii="Calibri" w:eastAsia="Calibri" w:hAnsi="Calibri" w:cs="Calibri"/>
          <w:sz w:val="24"/>
          <w:szCs w:val="24"/>
        </w:rPr>
        <w:t>œuvres</w:t>
      </w:r>
      <w:r w:rsidRPr="00886DE5">
        <w:rPr>
          <w:rFonts w:ascii="Calibri" w:eastAsia="Calibri" w:hAnsi="Calibri" w:cs="Calibri"/>
          <w:sz w:val="24"/>
          <w:szCs w:val="24"/>
        </w:rPr>
        <w:t xml:space="preserve"> terminées doivent être </w:t>
      </w:r>
      <w:r w:rsidR="00886DE5">
        <w:rPr>
          <w:rFonts w:ascii="Calibri" w:eastAsia="Calibri" w:hAnsi="Calibri" w:cs="Calibri"/>
          <w:sz w:val="24"/>
          <w:szCs w:val="24"/>
        </w:rPr>
        <w:t>envoyées</w:t>
      </w:r>
      <w:r w:rsidRPr="00886DE5">
        <w:rPr>
          <w:rFonts w:ascii="Calibri" w:eastAsia="Calibri" w:hAnsi="Calibri" w:cs="Calibri"/>
          <w:sz w:val="24"/>
          <w:szCs w:val="24"/>
        </w:rPr>
        <w:t xml:space="preserve"> à l’adresse suivante </w:t>
      </w:r>
      <w:r w:rsidRPr="00FB1EC3">
        <w:rPr>
          <w:rFonts w:ascii="Calibri" w:eastAsia="Calibri" w:hAnsi="Calibri" w:cs="Calibri"/>
          <w:b/>
          <w:bCs/>
          <w:sz w:val="24"/>
          <w:szCs w:val="24"/>
        </w:rPr>
        <w:t>avant le 15 juin 2026</w:t>
      </w:r>
      <w:r w:rsidRPr="00886DE5">
        <w:rPr>
          <w:rFonts w:ascii="Calibri" w:eastAsia="Calibri" w:hAnsi="Calibri" w:cs="Calibri"/>
          <w:sz w:val="24"/>
          <w:szCs w:val="24"/>
        </w:rPr>
        <w:t xml:space="preserve">. </w:t>
      </w:r>
    </w:p>
    <w:p w14:paraId="2C7394D8" w14:textId="77777777" w:rsidR="00D72E60" w:rsidRPr="00886DE5" w:rsidRDefault="00DA0ED6">
      <w:pPr>
        <w:rPr>
          <w:rFonts w:ascii="Calibri" w:eastAsia="Calibri" w:hAnsi="Calibri" w:cs="Calibri"/>
          <w:sz w:val="24"/>
          <w:szCs w:val="24"/>
        </w:rPr>
      </w:pPr>
      <w:r w:rsidRPr="00886DE5">
        <w:rPr>
          <w:rFonts w:ascii="Calibri" w:eastAsia="Calibri" w:hAnsi="Calibri" w:cs="Calibri"/>
          <w:sz w:val="24"/>
          <w:szCs w:val="24"/>
        </w:rPr>
        <w:t xml:space="preserve">Tina </w:t>
      </w:r>
      <w:proofErr w:type="spellStart"/>
      <w:r w:rsidRPr="00886DE5">
        <w:rPr>
          <w:rFonts w:ascii="Calibri" w:eastAsia="Calibri" w:hAnsi="Calibri" w:cs="Calibri"/>
          <w:sz w:val="24"/>
          <w:szCs w:val="24"/>
        </w:rPr>
        <w:t>Fasciati</w:t>
      </w:r>
      <w:proofErr w:type="spellEnd"/>
      <w:r w:rsidRPr="00886DE5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886DE5">
        <w:rPr>
          <w:rFonts w:ascii="Calibri" w:eastAsia="Calibri" w:hAnsi="Calibri" w:cs="Calibri"/>
          <w:sz w:val="24"/>
          <w:szCs w:val="24"/>
        </w:rPr>
        <w:t>Tellostrasse</w:t>
      </w:r>
      <w:proofErr w:type="spellEnd"/>
      <w:r w:rsidRPr="00886DE5">
        <w:rPr>
          <w:rFonts w:ascii="Calibri" w:eastAsia="Calibri" w:hAnsi="Calibri" w:cs="Calibri"/>
          <w:sz w:val="24"/>
          <w:szCs w:val="24"/>
        </w:rPr>
        <w:t xml:space="preserve"> 34, 7000 Coi</w:t>
      </w:r>
      <w:r w:rsidR="00690508" w:rsidRPr="00886DE5">
        <w:rPr>
          <w:rFonts w:ascii="Calibri" w:eastAsia="Calibri" w:hAnsi="Calibri" w:cs="Calibri"/>
          <w:sz w:val="24"/>
          <w:szCs w:val="24"/>
        </w:rPr>
        <w:t>re</w:t>
      </w:r>
    </w:p>
    <w:p w14:paraId="6921E42E" w14:textId="77777777" w:rsidR="00D72E60" w:rsidRPr="00886DE5" w:rsidRDefault="00D72E60">
      <w:pPr>
        <w:rPr>
          <w:rFonts w:ascii="Calibri" w:eastAsia="Calibri" w:hAnsi="Calibri" w:cs="Calibri"/>
          <w:sz w:val="24"/>
          <w:szCs w:val="24"/>
        </w:rPr>
      </w:pPr>
    </w:p>
    <w:p w14:paraId="543B9E03" w14:textId="77777777" w:rsidR="00D72E60" w:rsidRPr="00886DE5" w:rsidRDefault="00544D43">
      <w:pPr>
        <w:rPr>
          <w:rFonts w:ascii="Calibri" w:eastAsia="Calibri" w:hAnsi="Calibri" w:cs="Calibri"/>
          <w:b/>
          <w:sz w:val="24"/>
          <w:szCs w:val="24"/>
        </w:rPr>
      </w:pPr>
      <w:r w:rsidRPr="00886DE5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0E29C91C" w14:textId="77777777" w:rsidR="00D72E60" w:rsidRDefault="00D72E60"/>
    <w:sectPr w:rsidR="00D72E60">
      <w:pgSz w:w="11906" w:h="16838"/>
      <w:pgMar w:top="794" w:right="794" w:bottom="794" w:left="90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59413BE0-1271-E74D-8F5B-C55124FA6E70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C7140D-0B8A-754F-81F9-0A63517368FB}"/>
    <w:embedBold r:id="rId3" w:fontKey="{D83E6FBD-EE98-A44B-A1D8-6F30A465C9E7}"/>
    <w:embedItalic r:id="rId4" w:fontKey="{2F3AF9C4-58E5-C440-91A9-D7AF047A4FEE}"/>
    <w:embedBoldItalic r:id="rId5" w:fontKey="{E48E8C2F-05F4-CB4D-B060-F872FC1D8038}"/>
  </w:font>
  <w:font w:name="Play">
    <w:altName w:val="Calibri"/>
    <w:panose1 w:val="040506030A0602020202"/>
    <w:charset w:val="4D"/>
    <w:family w:val="decorative"/>
    <w:pitch w:val="variable"/>
    <w:sig w:usb0="00000003" w:usb1="00000000" w:usb2="00000000" w:usb3="00000000" w:csb0="00000001" w:csb1="00000000"/>
    <w:embedRegular r:id="rId6" w:fontKey="{CD70130F-9BEA-EF42-8985-8C51A9783E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28DF3DC-92E5-F249-8C7D-F198A0CD9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0DBC400-A563-8442-BC5E-4BD3A10A17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B296AD6-A061-7140-BB16-82C57867E6A9}"/>
    <w:embedBold r:id="rId10" w:fontKey="{E77C7424-CBE7-6C4C-AA28-32C42DBCF37A}"/>
    <w:embedBoldItalic r:id="rId11" w:fontKey="{E43733A8-CC1C-0944-B5C3-976D622DB4A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8415B75-4CE7-BD48-99B1-FD41B7C944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97EB4"/>
    <w:multiLevelType w:val="multilevel"/>
    <w:tmpl w:val="429CE3A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60A44"/>
    <w:multiLevelType w:val="multilevel"/>
    <w:tmpl w:val="0E1486AE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76921520">
    <w:abstractNumId w:val="1"/>
  </w:num>
  <w:num w:numId="2" w16cid:durableId="7475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attachedTemplate r:id="rId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D27"/>
    <w:rsid w:val="00106EDA"/>
    <w:rsid w:val="001A2D6A"/>
    <w:rsid w:val="001C458B"/>
    <w:rsid w:val="002C22B6"/>
    <w:rsid w:val="00340891"/>
    <w:rsid w:val="00375675"/>
    <w:rsid w:val="00423A85"/>
    <w:rsid w:val="004A2B53"/>
    <w:rsid w:val="004E3205"/>
    <w:rsid w:val="00521735"/>
    <w:rsid w:val="00544D43"/>
    <w:rsid w:val="00680FEA"/>
    <w:rsid w:val="00690508"/>
    <w:rsid w:val="006F1C23"/>
    <w:rsid w:val="00833E30"/>
    <w:rsid w:val="008833AB"/>
    <w:rsid w:val="00886DE5"/>
    <w:rsid w:val="008C1902"/>
    <w:rsid w:val="008E2D33"/>
    <w:rsid w:val="009300CF"/>
    <w:rsid w:val="00A00205"/>
    <w:rsid w:val="00A915AF"/>
    <w:rsid w:val="00B20D27"/>
    <w:rsid w:val="00C07230"/>
    <w:rsid w:val="00D72E60"/>
    <w:rsid w:val="00DA0ED6"/>
    <w:rsid w:val="00E21171"/>
    <w:rsid w:val="00FB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CB132A"/>
  <w15:docId w15:val="{8AE8AB1F-9E9B-467E-819D-6D12F23A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fr-CH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C30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C30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C30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Carpredefinitoparagrafo"/>
    <w:uiPriority w:val="9"/>
    <w:rsid w:val="00BC3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Carpredefinitoparagrafo"/>
    <w:uiPriority w:val="9"/>
    <w:semiHidden/>
    <w:rsid w:val="00BC3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Carpredefinitoparagrafo"/>
    <w:uiPriority w:val="9"/>
    <w:semiHidden/>
    <w:rsid w:val="00BC30F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Carpredefinitoparagrafo"/>
    <w:uiPriority w:val="9"/>
    <w:semiHidden/>
    <w:rsid w:val="00BC30F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30F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30F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30F6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Carpredefinitoparagrafo"/>
    <w:uiPriority w:val="10"/>
    <w:rsid w:val="00BC3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Carpredefinitoparagrafo"/>
    <w:uiPriority w:val="11"/>
    <w:rsid w:val="00BC3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C3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30F6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C30F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30F6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C3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30F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30F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7076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076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eWeb">
    <w:name w:val="Normal (Web)"/>
    <w:basedOn w:val="Normale"/>
    <w:uiPriority w:val="99"/>
    <w:unhideWhenUsed/>
    <w:rsid w:val="00375675"/>
    <w:pPr>
      <w:spacing w:before="100" w:beforeAutospacing="1" w:after="100" w:afterAutospacing="1"/>
    </w:pPr>
    <w:rPr>
      <w:sz w:val="24"/>
      <w:szCs w:val="24"/>
      <w:lang w:val="it-CH"/>
    </w:rPr>
  </w:style>
  <w:style w:type="character" w:customStyle="1" w:styleId="apple-converted-space">
    <w:name w:val="apple-converted-space"/>
    <w:basedOn w:val="Carpredefinitoparagrafo"/>
    <w:rsid w:val="001A2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mona/Desktop/EQA2026-challenge%20Insectes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DxKEywt9h6lTgcCbPChvkHe4g==">CgMxLjA4AHIhMUR6UTNYRzRGbnFCaHFoNkxHMEQ4elhEbi1iaWx0R2h5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EQA2026-challenge Insectes.dotx</Template>
  <TotalTime>2</TotalTime>
  <Pages>2</Pages>
  <Words>777</Words>
  <Characters>4433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Sonya Graf</dc:creator>
  <cp:lastModifiedBy>ramona conconi</cp:lastModifiedBy>
  <cp:revision>3</cp:revision>
  <dcterms:created xsi:type="dcterms:W3CDTF">2025-10-05T12:00:00Z</dcterms:created>
  <dcterms:modified xsi:type="dcterms:W3CDTF">2025-10-07T10:10:00Z</dcterms:modified>
</cp:coreProperties>
</file>